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84" w:rsidRPr="00F30E2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Pr="00F30E2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  <w:r>
        <w:rPr>
          <w:rFonts w:cs="宋体"/>
          <w:noProof/>
          <w:color w:val="000000"/>
          <w:spacing w:val="-10"/>
        </w:rPr>
        <w:pict>
          <v:group id="_x0000_s1026" style="position:absolute;left:0;text-align:left;margin-left:0;margin-top:5pt;width:441pt;height:145.45pt;z-index:251659264" coordorigin="1588,1592" coordsize="8820,290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891;top:1592;width:8237;height:1776" filled="f" fillcolor="#bfd2db" stroked="f" strokecolor="#bfd2db">
              <v:textbox style="mso-next-textbox:#_x0000_s1027" inset="0,0,0,0">
                <w:txbxContent>
                  <w:p w:rsidR="00141184" w:rsidRDefault="00141184" w:rsidP="00F30E24">
                    <w:pPr>
                      <w:jc w:val="distribute"/>
                      <w:rPr>
                        <w:rFonts w:eastAsia="方正小标宋简体"/>
                        <w:sz w:val="90"/>
                      </w:rPr>
                    </w:pPr>
                    <w:r>
                      <w:rPr>
                        <w:rFonts w:eastAsia="方正小标宋简体" w:hint="eastAsia"/>
                        <w:color w:val="FF0000"/>
                        <w:w w:val="80"/>
                        <w:sz w:val="90"/>
                      </w:rPr>
                      <w:t>河南省教育厅办公室文件</w:t>
                    </w:r>
                  </w:p>
                </w:txbxContent>
              </v:textbox>
            </v:shape>
            <v:line id="_x0000_s1028" style="position:absolute" from="1588,4501" to="10408,4501" strokecolor="red" strokeweight=".5pt"/>
          </v:group>
        </w:pict>
      </w:r>
    </w:p>
    <w:p w:rsidR="00141184" w:rsidRPr="00F30E2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Pr="00F30E2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  <w:r>
        <w:rPr>
          <w:rFonts w:cs="宋体"/>
          <w:color w:val="000000"/>
          <w:spacing w:val="-10"/>
          <w:shd w:val="clear" w:color="auto" w:fill="FFFFFF"/>
        </w:rPr>
        <w:t>教办政法〔2018〕756号</w:t>
      </w:r>
    </w:p>
    <w:p w:rsidR="0014118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Default="00141184" w:rsidP="00F30E24">
      <w:pPr>
        <w:pStyle w:val="HTML"/>
        <w:shd w:val="clear" w:color="auto" w:fill="FFFFFF"/>
        <w:jc w:val="center"/>
        <w:rPr>
          <w:rFonts w:cs="宋体"/>
          <w:color w:val="000000"/>
          <w:spacing w:val="-10"/>
          <w:shd w:val="clear" w:color="auto" w:fill="FFFFFF"/>
        </w:rPr>
      </w:pPr>
    </w:p>
    <w:p w:rsidR="00141184" w:rsidRPr="00F30E24" w:rsidRDefault="00141184" w:rsidP="00395AB6">
      <w:pPr>
        <w:pStyle w:val="HTML"/>
        <w:shd w:val="clear" w:color="auto" w:fill="FFFFFF"/>
        <w:snapToGrid w:val="0"/>
        <w:jc w:val="center"/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</w:pPr>
      <w:r w:rsidRPr="00F30E24"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  <w:t>河南省教育厅办公室</w:t>
      </w:r>
    </w:p>
    <w:p w:rsidR="00141184" w:rsidRPr="00EF0538" w:rsidRDefault="00141184" w:rsidP="00EF0538">
      <w:pPr>
        <w:pStyle w:val="HTML"/>
        <w:shd w:val="clear" w:color="auto" w:fill="FFFFFF"/>
        <w:snapToGrid w:val="0"/>
        <w:jc w:val="center"/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</w:pPr>
      <w:r w:rsidRPr="00EF0538"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  <w:t>关于对申报2019年民办高校品牌专业</w:t>
      </w:r>
    </w:p>
    <w:p w:rsidR="00141184" w:rsidRPr="00EF0538" w:rsidRDefault="00141184" w:rsidP="00EF0538">
      <w:pPr>
        <w:pStyle w:val="HTML"/>
        <w:shd w:val="clear" w:color="auto" w:fill="FFFFFF"/>
        <w:snapToGrid w:val="0"/>
        <w:jc w:val="center"/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</w:pPr>
      <w:r w:rsidRPr="00EF0538">
        <w:rPr>
          <w:rFonts w:ascii="方正小标宋简体" w:eastAsia="方正小标宋简体" w:cs="宋体"/>
          <w:color w:val="000000"/>
          <w:sz w:val="44"/>
          <w:szCs w:val="44"/>
          <w:shd w:val="clear" w:color="auto" w:fill="FFFFFF"/>
        </w:rPr>
        <w:t>建设点进行检查的通知</w:t>
      </w:r>
    </w:p>
    <w:p w:rsidR="00141184" w:rsidRPr="00EF0538" w:rsidRDefault="00141184" w:rsidP="00EF0538">
      <w:pPr>
        <w:pStyle w:val="HTML"/>
        <w:shd w:val="clear" w:color="auto" w:fill="FFFFFF"/>
        <w:jc w:val="center"/>
        <w:rPr>
          <w:rFonts w:cs="宋体"/>
          <w:color w:val="000000"/>
          <w:shd w:val="clear" w:color="auto" w:fill="FFFFFF"/>
        </w:rPr>
      </w:pPr>
    </w:p>
    <w:p w:rsidR="00141184" w:rsidRPr="00EF0538" w:rsidRDefault="00141184" w:rsidP="00EF0538">
      <w:pPr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各有关民办普通高等学校：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为加强民办高等学校学科专业建设，打造品牌专业，提高民办高等学校教育教学水平和综合实力，我厅决定在全省继续资助一批民办普通高等学校品牌专业建设点，并于</w:t>
      </w:r>
      <w:r w:rsidRPr="00EF0538">
        <w:rPr>
          <w:rFonts w:ascii="仿宋_GB2312" w:hAnsi="仿宋" w:cs="仿宋" w:hint="eastAsia"/>
        </w:rPr>
        <w:t>2018</w:t>
      </w:r>
      <w:r w:rsidRPr="00EF0538">
        <w:rPr>
          <w:rFonts w:ascii="仿宋_GB2312" w:hAnsi="仿宋" w:cs="仿宋" w:hint="eastAsia"/>
        </w:rPr>
        <w:t>年</w:t>
      </w:r>
      <w:r w:rsidRPr="00EF0538">
        <w:rPr>
          <w:rFonts w:ascii="仿宋_GB2312" w:hAnsi="仿宋" w:cs="仿宋" w:hint="eastAsia"/>
        </w:rPr>
        <w:t>8</w:t>
      </w:r>
      <w:r w:rsidRPr="00EF0538">
        <w:rPr>
          <w:rFonts w:ascii="仿宋_GB2312" w:hAnsi="仿宋" w:cs="仿宋" w:hint="eastAsia"/>
        </w:rPr>
        <w:t>月下发了《关于申报</w:t>
      </w:r>
      <w:r w:rsidRPr="00EF0538">
        <w:rPr>
          <w:rFonts w:ascii="仿宋_GB2312" w:hAnsi="仿宋" w:cs="仿宋" w:hint="eastAsia"/>
        </w:rPr>
        <w:t>2019</w:t>
      </w:r>
      <w:r w:rsidRPr="00EF0538">
        <w:rPr>
          <w:rFonts w:ascii="仿宋_GB2312" w:hAnsi="仿宋" w:cs="仿宋" w:hint="eastAsia"/>
        </w:rPr>
        <w:t>年民办高校品牌专业建设点的通知》（教政法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〔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2018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〕</w:t>
      </w:r>
      <w:r w:rsidRPr="00EF0538">
        <w:rPr>
          <w:rFonts w:ascii="仿宋_GB2312" w:hAnsi="仿宋" w:cs="仿宋" w:hint="eastAsia"/>
        </w:rPr>
        <w:t>725</w:t>
      </w:r>
      <w:r w:rsidRPr="00EF0538">
        <w:rPr>
          <w:rFonts w:ascii="仿宋_GB2312" w:hAnsi="仿宋" w:cs="仿宋" w:hint="eastAsia"/>
        </w:rPr>
        <w:t>号），凡符合条件的高校按照文件要求，已将申报材料报送我厅。为确保所资助的专业符合我省经济社会发展需要，</w:t>
      </w:r>
      <w:proofErr w:type="gramStart"/>
      <w:r w:rsidRPr="00EF0538">
        <w:rPr>
          <w:rFonts w:ascii="仿宋_GB2312" w:hAnsi="仿宋" w:cs="仿宋" w:hint="eastAsia"/>
        </w:rPr>
        <w:t>且专业</w:t>
      </w:r>
      <w:proofErr w:type="gramEnd"/>
      <w:r w:rsidRPr="00EF0538">
        <w:rPr>
          <w:rFonts w:ascii="仿宋_GB2312" w:hAnsi="仿宋" w:cs="仿宋" w:hint="eastAsia"/>
        </w:rPr>
        <w:t>办学实力较强，我厅决定对各校申报的品牌专业进行专项检查。现将有关事项通知如下：</w:t>
      </w:r>
    </w:p>
    <w:p w:rsidR="00141184" w:rsidRDefault="00141184" w:rsidP="00141184">
      <w:pPr>
        <w:ind w:firstLineChars="200" w:firstLine="420"/>
        <w:rPr>
          <w:rFonts w:ascii="黑体" w:eastAsia="黑体" w:hAnsi="黑体" w:cs="黑体" w:hint="eastAsia"/>
        </w:rPr>
      </w:pPr>
      <w:r w:rsidRPr="00EF0538">
        <w:rPr>
          <w:rFonts w:ascii="黑体" w:eastAsia="黑体" w:hAnsi="黑体" w:cs="黑体" w:hint="eastAsia"/>
        </w:rPr>
        <w:t>一、检查时间、内容和方法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检查时间：</w:t>
      </w:r>
      <w:r w:rsidRPr="00EF0538">
        <w:rPr>
          <w:rFonts w:ascii="仿宋_GB2312" w:hAnsi="仿宋" w:cs="仿宋" w:hint="eastAsia"/>
        </w:rPr>
        <w:t>2018</w:t>
      </w:r>
      <w:r w:rsidRPr="00EF0538">
        <w:rPr>
          <w:rFonts w:ascii="仿宋_GB2312" w:hAnsi="仿宋" w:cs="仿宋" w:hint="eastAsia"/>
        </w:rPr>
        <w:t>年</w:t>
      </w:r>
      <w:r w:rsidRPr="00EF0538">
        <w:rPr>
          <w:rFonts w:ascii="仿宋_GB2312" w:hAnsi="仿宋" w:cs="仿宋" w:hint="eastAsia"/>
        </w:rPr>
        <w:t>11</w:t>
      </w:r>
      <w:r w:rsidRPr="00EF0538">
        <w:rPr>
          <w:rFonts w:ascii="仿宋_GB2312" w:hAnsi="仿宋" w:cs="仿宋" w:hint="eastAsia"/>
        </w:rPr>
        <w:t>月—</w:t>
      </w:r>
      <w:r w:rsidRPr="00EF0538">
        <w:rPr>
          <w:rFonts w:ascii="仿宋_GB2312" w:hAnsi="仿宋" w:cs="仿宋" w:hint="eastAsia"/>
        </w:rPr>
        <w:t>12</w:t>
      </w:r>
      <w:r w:rsidRPr="00EF0538">
        <w:rPr>
          <w:rFonts w:ascii="仿宋_GB2312" w:hAnsi="仿宋" w:cs="仿宋" w:hint="eastAsia"/>
        </w:rPr>
        <w:t>月。</w:t>
      </w:r>
    </w:p>
    <w:p w:rsidR="00141184" w:rsidRPr="00EF0538" w:rsidRDefault="00141184" w:rsidP="00EF0538">
      <w:pPr>
        <w:ind w:firstLine="6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检查内容：主要针对《关于申报</w:t>
      </w:r>
      <w:r w:rsidRPr="00EF0538">
        <w:rPr>
          <w:rFonts w:ascii="仿宋_GB2312" w:hAnsi="仿宋" w:cs="仿宋" w:hint="eastAsia"/>
        </w:rPr>
        <w:t>2019</w:t>
      </w:r>
      <w:r w:rsidRPr="00EF0538">
        <w:rPr>
          <w:rFonts w:ascii="仿宋_GB2312" w:hAnsi="仿宋" w:cs="仿宋" w:hint="eastAsia"/>
        </w:rPr>
        <w:t>年民办高校品牌专业建设点的通知》（教政法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〔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2018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〕</w:t>
      </w:r>
      <w:r w:rsidRPr="00EF0538">
        <w:rPr>
          <w:rFonts w:ascii="仿宋_GB2312" w:hAnsi="仿宋" w:cs="仿宋" w:hint="eastAsia"/>
        </w:rPr>
        <w:t>725</w:t>
      </w:r>
      <w:r w:rsidRPr="00EF0538">
        <w:rPr>
          <w:rFonts w:ascii="仿宋_GB2312" w:hAnsi="仿宋" w:cs="仿宋" w:hint="eastAsia"/>
        </w:rPr>
        <w:t>号）中要求的申报条件逐项核查。</w:t>
      </w:r>
    </w:p>
    <w:p w:rsidR="00141184" w:rsidRPr="00EF0538" w:rsidRDefault="00141184" w:rsidP="00EF0538">
      <w:pPr>
        <w:ind w:firstLine="6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检查方法：主要采取听取汇报、查阅资料、实地查看、随机访谈等方式进行。</w:t>
      </w:r>
    </w:p>
    <w:p w:rsidR="00141184" w:rsidRPr="00EF0538" w:rsidRDefault="00141184" w:rsidP="00141184">
      <w:pPr>
        <w:ind w:firstLineChars="200" w:firstLine="420"/>
        <w:rPr>
          <w:rFonts w:ascii="黑体" w:eastAsia="黑体" w:hAnsi="黑体" w:cs="黑体" w:hint="eastAsia"/>
        </w:rPr>
      </w:pPr>
      <w:r w:rsidRPr="00EF0538">
        <w:rPr>
          <w:rFonts w:ascii="黑体" w:eastAsia="黑体" w:hAnsi="黑体" w:cs="黑体" w:hint="eastAsia"/>
        </w:rPr>
        <w:t>二、有关要求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1.</w:t>
      </w:r>
      <w:r w:rsidRPr="00EF0538">
        <w:rPr>
          <w:rFonts w:ascii="仿宋_GB2312" w:hAnsi="仿宋" w:cs="仿宋" w:hint="eastAsia"/>
        </w:rPr>
        <w:t>为提高工作效率，我厅决定将此项检查与前期未结束的品牌专业检查验收工作（《关于开展民办普通高等学校品牌专业建设项目检查验收工作的通知》教政法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〔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2018</w:t>
      </w:r>
      <w:r w:rsidRPr="00EF0538">
        <w:rPr>
          <w:rFonts w:ascii="仿宋_GB2312" w:cs="宋体" w:hint="eastAsia"/>
          <w:color w:val="000000"/>
          <w:spacing w:val="-10"/>
          <w:shd w:val="clear" w:color="auto" w:fill="FFFFFF"/>
        </w:rPr>
        <w:t>〕</w:t>
      </w:r>
      <w:r w:rsidRPr="00EF0538">
        <w:rPr>
          <w:rFonts w:ascii="仿宋_GB2312" w:hAnsi="仿宋" w:cs="仿宋" w:hint="eastAsia"/>
        </w:rPr>
        <w:t>184</w:t>
      </w:r>
      <w:r w:rsidRPr="00EF0538">
        <w:rPr>
          <w:rFonts w:ascii="仿宋_GB2312" w:hAnsi="仿宋" w:cs="仿宋" w:hint="eastAsia"/>
        </w:rPr>
        <w:t>号文件）合并进行，望有关学校提前做好准备工作。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2.</w:t>
      </w:r>
      <w:r w:rsidRPr="00EF0538">
        <w:rPr>
          <w:rFonts w:ascii="仿宋_GB2312" w:hAnsi="仿宋" w:cs="仿宋" w:hint="eastAsia"/>
        </w:rPr>
        <w:t>各有关高校要高度重视此项检查工作，虚心听取专家的意见和建议，并以此为契机，通过查找问题、分析原因、总结经验，进一步加强学科专业建设，提升人才培养质量，更好的服务我省经济建设和社会发展。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lastRenderedPageBreak/>
        <w:t>3.</w:t>
      </w:r>
      <w:r w:rsidRPr="00EF0538">
        <w:rPr>
          <w:rFonts w:ascii="仿宋_GB2312" w:hAnsi="仿宋" w:cs="仿宋" w:hint="eastAsia"/>
        </w:rPr>
        <w:t>检查组将对照申报条件逐一进行核实和检查，发现不符合条件的，取消学校专业建设点资助资格；发现弄虚作假的，除取消学校专业建设点资助资格外，学校</w:t>
      </w:r>
      <w:r w:rsidRPr="00EF0538">
        <w:rPr>
          <w:rFonts w:ascii="仿宋_GB2312" w:hAnsi="仿宋" w:cs="仿宋" w:hint="eastAsia"/>
        </w:rPr>
        <w:t>3</w:t>
      </w:r>
      <w:r w:rsidRPr="00EF0538">
        <w:rPr>
          <w:rFonts w:ascii="仿宋_GB2312" w:hAnsi="仿宋" w:cs="仿宋" w:hint="eastAsia"/>
        </w:rPr>
        <w:t>年内不得再申报品牌专业建设点资助项目。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4.</w:t>
      </w:r>
      <w:r w:rsidRPr="00EF0538">
        <w:rPr>
          <w:rFonts w:ascii="仿宋_GB2312" w:hAnsi="仿宋" w:cs="仿宋" w:hint="eastAsia"/>
        </w:rPr>
        <w:t>检查期间，要坚决落实中央八项规定精神，杜绝“四风”，确保检查实效。</w:t>
      </w:r>
    </w:p>
    <w:p w:rsidR="00141184" w:rsidRPr="00EF0538" w:rsidRDefault="00141184" w:rsidP="00141184">
      <w:pPr>
        <w:ind w:firstLineChars="200" w:firstLine="420"/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>5.</w:t>
      </w:r>
      <w:r w:rsidRPr="00EF0538">
        <w:rPr>
          <w:rFonts w:ascii="仿宋_GB2312" w:hAnsi="仿宋" w:cs="仿宋" w:hint="eastAsia"/>
        </w:rPr>
        <w:t>具体检查时间和检查分组情况另行通知。</w:t>
      </w:r>
    </w:p>
    <w:p w:rsidR="00141184" w:rsidRPr="00EF0538" w:rsidRDefault="00141184" w:rsidP="00EF0538">
      <w:pPr>
        <w:rPr>
          <w:rFonts w:ascii="仿宋_GB2312" w:hAnsi="仿宋" w:cs="仿宋" w:hint="eastAsia"/>
        </w:rPr>
      </w:pPr>
    </w:p>
    <w:p w:rsidR="00141184" w:rsidRDefault="00141184" w:rsidP="00EF0538">
      <w:pPr>
        <w:rPr>
          <w:rFonts w:ascii="仿宋_GB2312" w:hAnsi="仿宋" w:cs="仿宋" w:hint="eastAsia"/>
        </w:rPr>
      </w:pPr>
    </w:p>
    <w:p w:rsidR="00141184" w:rsidRPr="00EF0538" w:rsidRDefault="00141184" w:rsidP="00EF0538">
      <w:pPr>
        <w:rPr>
          <w:rFonts w:ascii="仿宋_GB2312" w:hAnsi="仿宋" w:cs="仿宋" w:hint="eastAsia"/>
        </w:rPr>
      </w:pPr>
    </w:p>
    <w:p w:rsidR="00141184" w:rsidRPr="00EF0538" w:rsidRDefault="00141184" w:rsidP="00EF0538">
      <w:pPr>
        <w:rPr>
          <w:rFonts w:ascii="仿宋_GB2312" w:hAnsi="仿宋" w:cs="仿宋" w:hint="eastAsia"/>
        </w:rPr>
      </w:pPr>
      <w:r w:rsidRPr="00EF0538">
        <w:rPr>
          <w:rFonts w:ascii="仿宋_GB2312" w:hAnsi="仿宋" w:cs="仿宋" w:hint="eastAsia"/>
        </w:rPr>
        <w:t xml:space="preserve">                 </w:t>
      </w:r>
      <w:r>
        <w:rPr>
          <w:rFonts w:ascii="仿宋_GB2312" w:hAnsi="仿宋" w:cs="仿宋" w:hint="eastAsia"/>
        </w:rPr>
        <w:t xml:space="preserve">     </w:t>
      </w:r>
      <w:r w:rsidRPr="00EF0538">
        <w:rPr>
          <w:rFonts w:ascii="仿宋_GB2312" w:hAnsi="仿宋" w:cs="仿宋" w:hint="eastAsia"/>
        </w:rPr>
        <w:t xml:space="preserve">        </w:t>
      </w:r>
      <w:r>
        <w:rPr>
          <w:rFonts w:ascii="仿宋_GB2312" w:hAnsi="仿宋" w:cs="仿宋" w:hint="eastAsia"/>
        </w:rPr>
        <w:t xml:space="preserve"> </w:t>
      </w:r>
      <w:r w:rsidRPr="00EF0538">
        <w:rPr>
          <w:rFonts w:ascii="仿宋_GB2312" w:hAnsi="仿宋" w:cs="仿宋" w:hint="eastAsia"/>
        </w:rPr>
        <w:t xml:space="preserve">  </w:t>
      </w:r>
      <w:smartTag w:uri="urn:schemas-microsoft-com:office:smarttags" w:element="chsdate">
        <w:smartTagPr>
          <w:attr w:name="Year" w:val="2018"/>
          <w:attr w:name="Month" w:val="11"/>
          <w:attr w:name="Day" w:val="1"/>
          <w:attr w:name="IsLunarDate" w:val="False"/>
          <w:attr w:name="IsROCDate" w:val="False"/>
        </w:smartTagPr>
        <w:r w:rsidRPr="00EF0538">
          <w:rPr>
            <w:rFonts w:ascii="仿宋_GB2312" w:hAnsi="仿宋" w:cs="仿宋" w:hint="eastAsia"/>
          </w:rPr>
          <w:t>2018</w:t>
        </w:r>
        <w:r w:rsidRPr="00EF0538">
          <w:rPr>
            <w:rFonts w:ascii="仿宋_GB2312" w:hAnsi="仿宋" w:cs="仿宋" w:hint="eastAsia"/>
          </w:rPr>
          <w:t>年</w:t>
        </w:r>
        <w:r>
          <w:rPr>
            <w:rFonts w:ascii="仿宋_GB2312" w:hAnsi="仿宋" w:cs="仿宋" w:hint="eastAsia"/>
          </w:rPr>
          <w:t>11</w:t>
        </w:r>
        <w:r w:rsidRPr="00EF0538">
          <w:rPr>
            <w:rFonts w:ascii="仿宋_GB2312" w:hAnsi="仿宋" w:cs="仿宋" w:hint="eastAsia"/>
          </w:rPr>
          <w:t>月</w:t>
        </w:r>
        <w:r>
          <w:rPr>
            <w:rFonts w:ascii="仿宋_GB2312" w:hAnsi="仿宋" w:cs="仿宋" w:hint="eastAsia"/>
          </w:rPr>
          <w:t>1</w:t>
        </w:r>
        <w:r w:rsidRPr="00EF0538">
          <w:rPr>
            <w:rFonts w:ascii="仿宋_GB2312" w:hAnsi="仿宋" w:cs="仿宋" w:hint="eastAsia"/>
          </w:rPr>
          <w:t>日</w:t>
        </w:r>
      </w:smartTag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Pr="00714AD2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F30E24">
      <w:pPr>
        <w:pStyle w:val="a4"/>
        <w:shd w:val="clear" w:color="auto" w:fill="FFFFFF"/>
        <w:spacing w:before="0" w:beforeAutospacing="0" w:after="0" w:afterAutospacing="0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</w:p>
    <w:p w:rsidR="00141184" w:rsidRDefault="00141184" w:rsidP="00141184">
      <w:pPr>
        <w:pStyle w:val="a4"/>
        <w:shd w:val="clear" w:color="auto" w:fill="FFFFFF"/>
        <w:spacing w:before="0" w:beforeAutospacing="0" w:after="0" w:afterAutospacing="0"/>
        <w:ind w:firstLineChars="67" w:firstLine="161"/>
        <w:jc w:val="both"/>
        <w:rPr>
          <w:rFonts w:ascii="仿宋_GB2312" w:hAnsi="华文仿宋" w:cs="华文仿宋" w:hint="eastAsia"/>
          <w:color w:val="000000"/>
          <w:sz w:val="30"/>
          <w:shd w:val="clear" w:color="auto" w:fil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274.5pt;margin-top:33.7pt;width:141pt;height:38pt;z-index:251662336">
            <v:imagedata r:id="rId5" o:title="教办政法〔2018〕756号"/>
            <w10:wrap type="square"/>
          </v:shape>
        </w:pict>
      </w:r>
      <w:r>
        <w:rPr>
          <w:rFonts w:ascii="仿宋_GB2312" w:hAnsi="华文仿宋" w:cs="华文仿宋" w:hint="eastAsia"/>
          <w:noProof/>
          <w:color w:val="000000"/>
          <w:sz w:val="30"/>
        </w:rPr>
        <w:pict>
          <v:line id="_x0000_s1030" style="position:absolute;left:0;text-align:left;z-index:251661312" from="0,29.35pt" to="432.9pt,29.35pt"/>
        </w:pict>
      </w:r>
      <w:r>
        <w:rPr>
          <w:rFonts w:ascii="仿宋_GB2312" w:hAnsi="华文仿宋" w:cs="华文仿宋" w:hint="eastAsia"/>
          <w:noProof/>
          <w:color w:val="000000"/>
          <w:sz w:val="30"/>
        </w:rPr>
        <w:pict>
          <v:line id="_x0000_s1029" style="position:absolute;left:0;text-align:left;z-index:251660288" from="0,0" to="432.9pt,0"/>
        </w:pict>
      </w:r>
      <w:r>
        <w:rPr>
          <w:rFonts w:ascii="仿宋_GB2312" w:hAnsi="华文仿宋" w:cs="华文仿宋" w:hint="eastAsia"/>
          <w:color w:val="000000"/>
          <w:sz w:val="30"/>
          <w:shd w:val="clear" w:color="auto" w:fill="FFFFFF"/>
        </w:rPr>
        <w:t xml:space="preserve">河南省教育厅办公室   依申请公开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1"/>
          <w:attr w:name="Year" w:val="2018"/>
        </w:smartTagPr>
        <w:r>
          <w:rPr>
            <w:rFonts w:ascii="仿宋_GB2312" w:hAnsi="华文仿宋" w:cs="华文仿宋" w:hint="eastAsia"/>
            <w:color w:val="000000"/>
            <w:sz w:val="30"/>
            <w:shd w:val="clear" w:color="auto" w:fill="FFFFFF"/>
          </w:rPr>
          <w:t>2018年11月1日</w:t>
        </w:r>
      </w:smartTag>
      <w:r>
        <w:rPr>
          <w:rFonts w:ascii="仿宋_GB2312" w:hAnsi="华文仿宋" w:cs="华文仿宋" w:hint="eastAsia"/>
          <w:color w:val="000000"/>
          <w:sz w:val="30"/>
          <w:shd w:val="clear" w:color="auto" w:fill="FFFFFF"/>
        </w:rPr>
        <w:t>印发</w:t>
      </w:r>
    </w:p>
    <w:p w:rsidR="00142F69" w:rsidRDefault="00142F69">
      <w:bookmarkStart w:id="0" w:name="_GoBack"/>
      <w:bookmarkEnd w:id="0"/>
    </w:p>
    <w:sectPr w:rsidR="00142F69" w:rsidSect="00CF54BD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F71" w:rsidRDefault="00141184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D3F71" w:rsidRDefault="00141184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F71" w:rsidRDefault="00141184">
    <w:pPr>
      <w:pStyle w:val="a5"/>
      <w:framePr w:wrap="around" w:vAnchor="text" w:hAnchor="margin" w:xAlign="outside" w:y="1"/>
      <w:rPr>
        <w:rStyle w:val="a3"/>
        <w:rFonts w:ascii="仿宋_GB2312" w:hint="eastAsia"/>
        <w:sz w:val="28"/>
        <w:szCs w:val="28"/>
      </w:rPr>
    </w:pPr>
    <w:r>
      <w:rPr>
        <w:rStyle w:val="a3"/>
        <w:rFonts w:ascii="仿宋_GB2312" w:hint="eastAsia"/>
        <w:sz w:val="28"/>
        <w:szCs w:val="28"/>
      </w:rPr>
      <w:t>—</w:t>
    </w:r>
    <w:r>
      <w:rPr>
        <w:rStyle w:val="a3"/>
        <w:rFonts w:ascii="仿宋_GB2312" w:hint="eastAsia"/>
        <w:sz w:val="28"/>
        <w:szCs w:val="28"/>
      </w:rPr>
      <w:t xml:space="preserve"> </w:t>
    </w:r>
    <w:r>
      <w:rPr>
        <w:rFonts w:ascii="仿宋_GB2312" w:hint="eastAsia"/>
        <w:sz w:val="28"/>
        <w:szCs w:val="28"/>
      </w:rPr>
      <w:fldChar w:fldCharType="begin"/>
    </w:r>
    <w:r>
      <w:rPr>
        <w:rStyle w:val="a3"/>
        <w:rFonts w:ascii="仿宋_GB2312" w:hint="eastAsia"/>
        <w:sz w:val="28"/>
        <w:szCs w:val="28"/>
      </w:rPr>
      <w:instrText xml:space="preserve"> PAGE </w:instrText>
    </w:r>
    <w:r>
      <w:rPr>
        <w:rFonts w:ascii="仿宋_GB2312" w:hint="eastAsia"/>
        <w:sz w:val="28"/>
        <w:szCs w:val="28"/>
      </w:rPr>
      <w:fldChar w:fldCharType="separate"/>
    </w:r>
    <w:r>
      <w:rPr>
        <w:rStyle w:val="a3"/>
        <w:rFonts w:ascii="仿宋_GB2312"/>
        <w:noProof/>
        <w:sz w:val="28"/>
        <w:szCs w:val="28"/>
      </w:rPr>
      <w:t>3</w:t>
    </w:r>
    <w:r>
      <w:rPr>
        <w:rFonts w:ascii="仿宋_GB2312" w:hint="eastAsia"/>
        <w:sz w:val="28"/>
        <w:szCs w:val="28"/>
      </w:rPr>
      <w:fldChar w:fldCharType="end"/>
    </w:r>
    <w:r>
      <w:rPr>
        <w:rStyle w:val="a3"/>
        <w:rFonts w:ascii="仿宋_GB2312" w:hint="eastAsia"/>
        <w:sz w:val="28"/>
        <w:szCs w:val="28"/>
      </w:rPr>
      <w:t xml:space="preserve"> </w:t>
    </w:r>
    <w:r>
      <w:rPr>
        <w:rStyle w:val="a3"/>
        <w:rFonts w:ascii="仿宋_GB2312" w:hint="eastAsia"/>
        <w:sz w:val="28"/>
        <w:szCs w:val="28"/>
      </w:rPr>
      <w:t>—</w:t>
    </w:r>
  </w:p>
  <w:p w:rsidR="000D3F71" w:rsidRDefault="00141184">
    <w:pPr>
      <w:pStyle w:val="a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30"/>
    <w:rsid w:val="00141184"/>
    <w:rsid w:val="00142F69"/>
    <w:rsid w:val="00A6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1184"/>
  </w:style>
  <w:style w:type="paragraph" w:styleId="a4">
    <w:name w:val="Normal (Web)"/>
    <w:basedOn w:val="a"/>
    <w:rsid w:val="00141184"/>
    <w:pPr>
      <w:spacing w:before="100" w:beforeAutospacing="1" w:after="100" w:afterAutospacing="1"/>
      <w:jc w:val="left"/>
    </w:pPr>
    <w:rPr>
      <w:rFonts w:ascii="Calibri" w:eastAsia="仿宋_GB2312" w:hAnsi="Calibri" w:cs="Times New Roman"/>
      <w:kern w:val="0"/>
      <w:sz w:val="24"/>
      <w:szCs w:val="30"/>
    </w:rPr>
  </w:style>
  <w:style w:type="paragraph" w:styleId="HTML">
    <w:name w:val="HTML Preformatted"/>
    <w:basedOn w:val="a"/>
    <w:link w:val="HTMLChar"/>
    <w:rsid w:val="00141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仿宋_GB2312" w:eastAsia="仿宋_GB2312" w:hAnsi="宋体" w:cs="Times New Roman" w:hint="eastAsia"/>
      <w:kern w:val="0"/>
      <w:sz w:val="30"/>
      <w:szCs w:val="30"/>
    </w:rPr>
  </w:style>
  <w:style w:type="character" w:customStyle="1" w:styleId="HTMLChar">
    <w:name w:val="HTML 预设格式 Char"/>
    <w:basedOn w:val="a0"/>
    <w:link w:val="HTML"/>
    <w:rsid w:val="00141184"/>
    <w:rPr>
      <w:rFonts w:ascii="仿宋_GB2312" w:eastAsia="仿宋_GB2312" w:hAnsi="宋体" w:cs="Times New Roman"/>
      <w:kern w:val="0"/>
      <w:sz w:val="30"/>
      <w:szCs w:val="30"/>
    </w:rPr>
  </w:style>
  <w:style w:type="paragraph" w:styleId="a5">
    <w:name w:val="footer"/>
    <w:basedOn w:val="a"/>
    <w:link w:val="Char"/>
    <w:rsid w:val="00141184"/>
    <w:pPr>
      <w:tabs>
        <w:tab w:val="center" w:pos="4153"/>
        <w:tab w:val="right" w:pos="8306"/>
      </w:tabs>
      <w:snapToGrid w:val="0"/>
      <w:jc w:val="left"/>
    </w:pPr>
    <w:rPr>
      <w:rFonts w:ascii="Calibri" w:eastAsia="仿宋_GB2312" w:hAnsi="Calibri" w:cs="Times New Roman"/>
      <w:sz w:val="18"/>
      <w:szCs w:val="18"/>
    </w:rPr>
  </w:style>
  <w:style w:type="character" w:customStyle="1" w:styleId="Char">
    <w:name w:val="页脚 Char"/>
    <w:basedOn w:val="a0"/>
    <w:link w:val="a5"/>
    <w:rsid w:val="00141184"/>
    <w:rPr>
      <w:rFonts w:ascii="Calibri" w:eastAsia="仿宋_GB2312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41184"/>
  </w:style>
  <w:style w:type="paragraph" w:styleId="a4">
    <w:name w:val="Normal (Web)"/>
    <w:basedOn w:val="a"/>
    <w:rsid w:val="00141184"/>
    <w:pPr>
      <w:spacing w:before="100" w:beforeAutospacing="1" w:after="100" w:afterAutospacing="1"/>
      <w:jc w:val="left"/>
    </w:pPr>
    <w:rPr>
      <w:rFonts w:ascii="Calibri" w:eastAsia="仿宋_GB2312" w:hAnsi="Calibri" w:cs="Times New Roman"/>
      <w:kern w:val="0"/>
      <w:sz w:val="24"/>
      <w:szCs w:val="30"/>
    </w:rPr>
  </w:style>
  <w:style w:type="paragraph" w:styleId="HTML">
    <w:name w:val="HTML Preformatted"/>
    <w:basedOn w:val="a"/>
    <w:link w:val="HTMLChar"/>
    <w:rsid w:val="001411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仿宋_GB2312" w:eastAsia="仿宋_GB2312" w:hAnsi="宋体" w:cs="Times New Roman" w:hint="eastAsia"/>
      <w:kern w:val="0"/>
      <w:sz w:val="30"/>
      <w:szCs w:val="30"/>
    </w:rPr>
  </w:style>
  <w:style w:type="character" w:customStyle="1" w:styleId="HTMLChar">
    <w:name w:val="HTML 预设格式 Char"/>
    <w:basedOn w:val="a0"/>
    <w:link w:val="HTML"/>
    <w:rsid w:val="00141184"/>
    <w:rPr>
      <w:rFonts w:ascii="仿宋_GB2312" w:eastAsia="仿宋_GB2312" w:hAnsi="宋体" w:cs="Times New Roman"/>
      <w:kern w:val="0"/>
      <w:sz w:val="30"/>
      <w:szCs w:val="30"/>
    </w:rPr>
  </w:style>
  <w:style w:type="paragraph" w:styleId="a5">
    <w:name w:val="footer"/>
    <w:basedOn w:val="a"/>
    <w:link w:val="Char"/>
    <w:rsid w:val="00141184"/>
    <w:pPr>
      <w:tabs>
        <w:tab w:val="center" w:pos="4153"/>
        <w:tab w:val="right" w:pos="8306"/>
      </w:tabs>
      <w:snapToGrid w:val="0"/>
      <w:jc w:val="left"/>
    </w:pPr>
    <w:rPr>
      <w:rFonts w:ascii="Calibri" w:eastAsia="仿宋_GB2312" w:hAnsi="Calibri" w:cs="Times New Roman"/>
      <w:sz w:val="18"/>
      <w:szCs w:val="18"/>
    </w:rPr>
  </w:style>
  <w:style w:type="character" w:customStyle="1" w:styleId="Char">
    <w:name w:val="页脚 Char"/>
    <w:basedOn w:val="a0"/>
    <w:link w:val="a5"/>
    <w:rsid w:val="00141184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</Words>
  <Characters>765</Characters>
  <Application>Microsoft Office Word</Application>
  <DocSecurity>0</DocSecurity>
  <Lines>6</Lines>
  <Paragraphs>1</Paragraphs>
  <ScaleCrop>false</ScaleCrop>
  <Company>Microsoft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陈静</dc:creator>
  <cp:keywords/>
  <dc:description/>
  <cp:lastModifiedBy>陈静</cp:lastModifiedBy>
  <cp:revision>2</cp:revision>
  <dcterms:created xsi:type="dcterms:W3CDTF">2018-11-23T01:46:00Z</dcterms:created>
  <dcterms:modified xsi:type="dcterms:W3CDTF">2018-11-23T01:51:00Z</dcterms:modified>
</cp:coreProperties>
</file>